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66" w:rsidRDefault="00804166" w:rsidP="00804166">
      <w:pPr>
        <w:pStyle w:val="ConsPlusNormal"/>
        <w:jc w:val="right"/>
        <w:outlineLvl w:val="0"/>
      </w:pPr>
      <w:r>
        <w:t>Приложение 12</w:t>
      </w:r>
    </w:p>
    <w:p w:rsidR="00804166" w:rsidRDefault="00804166" w:rsidP="00804166">
      <w:pPr>
        <w:pStyle w:val="ConsPlusNormal"/>
        <w:jc w:val="right"/>
      </w:pPr>
      <w:r>
        <w:t>к решению</w:t>
      </w:r>
    </w:p>
    <w:p w:rsidR="00804166" w:rsidRDefault="00804166" w:rsidP="0080416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04166" w:rsidRDefault="00804166" w:rsidP="00804166">
      <w:pPr>
        <w:pStyle w:val="ConsPlusNormal"/>
        <w:jc w:val="right"/>
      </w:pPr>
      <w:r>
        <w:t>от 25.12.2024 N 1212</w:t>
      </w:r>
    </w:p>
    <w:p w:rsidR="00804166" w:rsidRDefault="00804166" w:rsidP="00804166">
      <w:pPr>
        <w:pStyle w:val="ConsPlusNormal"/>
      </w:pPr>
    </w:p>
    <w:p w:rsidR="00804166" w:rsidRDefault="00804166" w:rsidP="00804166">
      <w:pPr>
        <w:pStyle w:val="ConsPlusTitle"/>
        <w:jc w:val="center"/>
      </w:pPr>
      <w:bookmarkStart w:id="0" w:name="P50482"/>
      <w:bookmarkEnd w:id="0"/>
      <w:r>
        <w:t>РАСПРЕДЕЛЕНИЕ</w:t>
      </w:r>
    </w:p>
    <w:p w:rsidR="00804166" w:rsidRDefault="00804166" w:rsidP="00804166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804166" w:rsidRDefault="00804166" w:rsidP="00804166">
      <w:pPr>
        <w:pStyle w:val="ConsPlusTitle"/>
        <w:jc w:val="center"/>
      </w:pPr>
      <w:r>
        <w:t>КОНДИНСКОГО РАЙОНА НА 2026 ГОД</w:t>
      </w:r>
    </w:p>
    <w:p w:rsidR="00804166" w:rsidRDefault="00804166" w:rsidP="00804166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804166" w:rsidTr="005A3692">
        <w:tc>
          <w:tcPr>
            <w:tcW w:w="2665" w:type="dxa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804166" w:rsidRDefault="00804166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>ЦСР</w:t>
            </w:r>
          </w:p>
          <w:p w:rsidR="00804166" w:rsidRDefault="00804166" w:rsidP="005A3692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  <w:jc w:val="center"/>
            </w:pPr>
            <w:r>
              <w:t>Всего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801629,45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801629,45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583062,33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218567,12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2930000,00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2930000,00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2930000,00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213200,00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213200,00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213200,00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9186555,56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10025400,00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10025400,00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10025400,00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8081880,00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8081880,00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8081880,00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195972835,77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195972835,77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1033635,77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194939200,00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307471400,00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307471400,00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300787800,00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6671082,42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6683600,00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6194600,00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6194600,00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300787800,00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1089453,68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1050863,20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456089,18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1096470,13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971928,14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998239,83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398203,47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501696,10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433285,72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6996229,45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885638,00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859021,93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205914059,56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2629930,00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1749678,00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1160600,00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17446169,90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233093471,33</w:t>
            </w:r>
          </w:p>
        </w:tc>
      </w:tr>
      <w:tr w:rsidR="00804166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804166" w:rsidRDefault="00804166" w:rsidP="005A3692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871" w:type="dxa"/>
          </w:tcPr>
          <w:p w:rsidR="00804166" w:rsidRDefault="00804166" w:rsidP="005A3692">
            <w:pPr>
              <w:pStyle w:val="ConsPlusNormal"/>
            </w:pP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31143117,62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30572301,20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22615611,11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263325459,56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60434400,13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39747706,14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37343039,83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34951473,37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11166156,10</w:t>
            </w:r>
          </w:p>
        </w:tc>
        <w:tc>
          <w:tcPr>
            <w:tcW w:w="1474" w:type="dxa"/>
          </w:tcPr>
          <w:p w:rsidR="00804166" w:rsidRDefault="00804166" w:rsidP="005A3692">
            <w:pPr>
              <w:pStyle w:val="ConsPlusNormal"/>
            </w:pPr>
            <w:r>
              <w:t>9578235,72</w:t>
            </w:r>
          </w:p>
        </w:tc>
        <w:tc>
          <w:tcPr>
            <w:tcW w:w="1587" w:type="dxa"/>
          </w:tcPr>
          <w:p w:rsidR="00804166" w:rsidRDefault="00804166" w:rsidP="005A3692">
            <w:pPr>
              <w:pStyle w:val="ConsPlusNormal"/>
            </w:pPr>
            <w:r>
              <w:t>540877500,78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8041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08"/>
    <w:rsid w:val="00573608"/>
    <w:rsid w:val="0080416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2141" TargetMode="External"/><Relationship Id="rId5" Type="http://schemas.openxmlformats.org/officeDocument/2006/relationships/hyperlink" Target="https://login.consultant.ru/link/?req=doc&amp;base=LAW&amp;n=50362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2025-04-09T04:26:00Z</dcterms:created>
  <dcterms:modified xsi:type="dcterms:W3CDTF">2025-04-09T04:26:00Z</dcterms:modified>
</cp:coreProperties>
</file>